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25D5" w14:textId="62D6070B" w:rsidR="00093197" w:rsidRPr="00895034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ocal media press release template #1</w:t>
      </w:r>
    </w:p>
    <w:p w14:paraId="798B34B8" w14:textId="51A1A301" w:rsidR="00093197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How to use:</w:t>
      </w:r>
      <w:r w:rsidRPr="00895034">
        <w:rPr>
          <w:rFonts w:ascii="Arial" w:hAnsi="Arial" w:cs="Arial"/>
          <w:sz w:val="20"/>
          <w:szCs w:val="20"/>
        </w:rPr>
        <w:br/>
        <w:t>Send to local journalists, radio, and community papers. Add local stats or anecdotes if possible.</w:t>
      </w:r>
    </w:p>
    <w:p w14:paraId="36EC3711" w14:textId="1F094DE9" w:rsidR="00093197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Personalise the highlighted sections</w:t>
      </w:r>
      <w:r>
        <w:rPr>
          <w:rFonts w:ascii="Arial" w:hAnsi="Arial" w:cs="Arial"/>
          <w:sz w:val="20"/>
          <w:szCs w:val="20"/>
        </w:rPr>
        <w:t xml:space="preserve"> and remove the highlighting before use</w:t>
      </w:r>
      <w:r w:rsidRPr="00895034">
        <w:rPr>
          <w:rFonts w:ascii="Arial" w:hAnsi="Arial" w:cs="Arial"/>
          <w:sz w:val="20"/>
          <w:szCs w:val="20"/>
        </w:rPr>
        <w:t xml:space="preserve">. Keep it to one page. </w:t>
      </w:r>
      <w:r>
        <w:rPr>
          <w:rFonts w:ascii="Arial" w:hAnsi="Arial" w:cs="Arial"/>
          <w:sz w:val="20"/>
          <w:szCs w:val="20"/>
        </w:rPr>
        <w:br/>
        <w:t>Copy and paste to s</w:t>
      </w:r>
      <w:r w:rsidRPr="00895034">
        <w:rPr>
          <w:rFonts w:ascii="Arial" w:hAnsi="Arial" w:cs="Arial"/>
          <w:sz w:val="20"/>
          <w:szCs w:val="20"/>
        </w:rPr>
        <w:t xml:space="preserve">end via email or </w:t>
      </w:r>
      <w:r>
        <w:rPr>
          <w:rFonts w:ascii="Arial" w:hAnsi="Arial" w:cs="Arial"/>
          <w:sz w:val="20"/>
          <w:szCs w:val="20"/>
        </w:rPr>
        <w:t xml:space="preserve">to </w:t>
      </w:r>
      <w:r w:rsidRPr="00895034">
        <w:rPr>
          <w:rFonts w:ascii="Arial" w:hAnsi="Arial" w:cs="Arial"/>
          <w:sz w:val="20"/>
          <w:szCs w:val="20"/>
        </w:rPr>
        <w:t>print on practice letterhead.</w:t>
      </w:r>
    </w:p>
    <w:p w14:paraId="6C726D9A" w14:textId="77777777" w:rsidR="00093197" w:rsidRPr="00895034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2FFC32C" w14:textId="77777777" w:rsidR="00093197" w:rsidRDefault="00093197" w:rsidP="00093197">
      <w:pPr>
        <w:rPr>
          <w:rFonts w:ascii="Arial" w:hAnsi="Arial" w:cs="Arial"/>
          <w:b/>
          <w:bCs/>
          <w:sz w:val="20"/>
          <w:szCs w:val="20"/>
        </w:rPr>
      </w:pPr>
    </w:p>
    <w:p w14:paraId="2635AFE0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b/>
          <w:bCs/>
          <w:sz w:val="20"/>
          <w:szCs w:val="20"/>
        </w:rPr>
        <w:t>Headline:</w:t>
      </w:r>
      <w:r w:rsidRPr="00895034">
        <w:rPr>
          <w:rFonts w:ascii="Arial" w:hAnsi="Arial" w:cs="Arial"/>
          <w:sz w:val="20"/>
          <w:szCs w:val="20"/>
        </w:rPr>
        <w:t xml:space="preserve"> Local dentist calls for urgent action on worsening oral health</w:t>
      </w:r>
    </w:p>
    <w:p w14:paraId="74A8F9DE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b/>
          <w:bCs/>
          <w:sz w:val="20"/>
          <w:szCs w:val="20"/>
        </w:rPr>
        <w:t>Subheading:</w:t>
      </w:r>
      <w:r w:rsidRPr="00895034">
        <w:rPr>
          <w:rFonts w:ascii="Arial" w:hAnsi="Arial" w:cs="Arial"/>
          <w:sz w:val="20"/>
          <w:szCs w:val="20"/>
        </w:rPr>
        <w:t xml:space="preserve"> (</w:t>
      </w:r>
      <w:r w:rsidRPr="00895034">
        <w:rPr>
          <w:rFonts w:ascii="Arial" w:hAnsi="Arial" w:cs="Arial"/>
          <w:sz w:val="20"/>
          <w:szCs w:val="20"/>
          <w:highlight w:val="yellow"/>
        </w:rPr>
        <w:t>Town/Region)</w:t>
      </w:r>
      <w:r w:rsidRPr="00895034">
        <w:rPr>
          <w:rFonts w:ascii="Arial" w:hAnsi="Arial" w:cs="Arial"/>
          <w:sz w:val="20"/>
          <w:szCs w:val="20"/>
        </w:rPr>
        <w:t xml:space="preserve"> patients struggling to access care as election approaches</w:t>
      </w:r>
    </w:p>
    <w:p w14:paraId="11869D28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A (</w:t>
      </w:r>
      <w:r w:rsidRPr="00895034">
        <w:rPr>
          <w:rFonts w:ascii="Arial" w:hAnsi="Arial" w:cs="Arial"/>
          <w:sz w:val="20"/>
          <w:szCs w:val="20"/>
          <w:highlight w:val="yellow"/>
        </w:rPr>
        <w:t>town</w:t>
      </w:r>
      <w:r w:rsidRPr="00895034">
        <w:rPr>
          <w:rFonts w:ascii="Arial" w:hAnsi="Arial" w:cs="Arial"/>
          <w:sz w:val="20"/>
          <w:szCs w:val="20"/>
        </w:rPr>
        <w:t>)-based dentist is calling on political candidates to prioritise oral health ahead of the 2026 general election, warning that too many local residents are missing out on essential care.</w:t>
      </w:r>
    </w:p>
    <w:p w14:paraId="7447C365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(Your name), a member of the New Zealand Dental Association (NZDA), says the current system is failing many patients.</w:t>
      </w:r>
    </w:p>
    <w:p w14:paraId="001FFEEB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“We’re seeing people every week who delay care because of cost or access barriers. By the time they come in, they’re often in pain and need more complex treatment,” says (Name).</w:t>
      </w:r>
    </w:p>
    <w:p w14:paraId="66832F32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 xml:space="preserve">The NZDA’s </w:t>
      </w:r>
      <w:hyperlink r:id="rId5" w:history="1">
        <w:r w:rsidRPr="00895034">
          <w:rPr>
            <w:rStyle w:val="Hyperlink"/>
            <w:rFonts w:ascii="Arial" w:hAnsi="Arial" w:cs="Arial"/>
            <w:i/>
            <w:iCs/>
            <w:sz w:val="20"/>
            <w:szCs w:val="20"/>
          </w:rPr>
          <w:t>Roadmap Towards Better Oral Health for New Zealanders</w:t>
        </w:r>
      </w:hyperlink>
      <w:r w:rsidRPr="00895034">
        <w:rPr>
          <w:rFonts w:ascii="Arial" w:hAnsi="Arial" w:cs="Arial"/>
          <w:sz w:val="20"/>
          <w:szCs w:val="20"/>
        </w:rPr>
        <w:t xml:space="preserve"> highlights growing concerns, including high rates of untreated decay, increasing hospital admissions for dental conditions, and significant inequities affecting vulnerable communities.</w:t>
      </w:r>
    </w:p>
    <w:p w14:paraId="51B6895A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“Oral health isn’t just about teeth, it affects nutrition, confidence, school attendance, and overall wellbeing,” says (</w:t>
      </w:r>
      <w:r w:rsidRPr="00895034">
        <w:rPr>
          <w:rFonts w:ascii="Arial" w:hAnsi="Arial" w:cs="Arial"/>
          <w:sz w:val="20"/>
          <w:szCs w:val="20"/>
          <w:highlight w:val="yellow"/>
        </w:rPr>
        <w:t>Name</w:t>
      </w:r>
      <w:r w:rsidRPr="00895034">
        <w:rPr>
          <w:rFonts w:ascii="Arial" w:hAnsi="Arial" w:cs="Arial"/>
          <w:sz w:val="20"/>
          <w:szCs w:val="20"/>
        </w:rPr>
        <w:t>).</w:t>
      </w:r>
    </w:p>
    <w:p w14:paraId="62C0110B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The Roadmap outlines practical solutions, including:</w:t>
      </w:r>
    </w:p>
    <w:p w14:paraId="7D5ABA8B" w14:textId="77777777" w:rsidR="00093197" w:rsidRPr="00895034" w:rsidRDefault="00093197" w:rsidP="0009319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 xml:space="preserve">Expanding prevention efforts such as water fluoridation </w:t>
      </w:r>
    </w:p>
    <w:p w14:paraId="1CB367C0" w14:textId="77777777" w:rsidR="00093197" w:rsidRPr="00895034" w:rsidRDefault="00093197" w:rsidP="0009319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 xml:space="preserve">Improving access to affordable care </w:t>
      </w:r>
    </w:p>
    <w:p w14:paraId="299FF0F7" w14:textId="77777777" w:rsidR="00093197" w:rsidRPr="00895034" w:rsidRDefault="00093197" w:rsidP="0009319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 xml:space="preserve">Strengthening the oral health workforce </w:t>
      </w:r>
    </w:p>
    <w:p w14:paraId="77EC00C1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“We can’t keep ignoring this. With the right policies, we can prevent much of this disease and reduce pressure on the wider health system.”</w:t>
      </w:r>
    </w:p>
    <w:p w14:paraId="33E5E1D4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(</w:t>
      </w:r>
      <w:r w:rsidRPr="00895034">
        <w:rPr>
          <w:rFonts w:ascii="Arial" w:hAnsi="Arial" w:cs="Arial"/>
          <w:sz w:val="20"/>
          <w:szCs w:val="20"/>
          <w:highlight w:val="yellow"/>
        </w:rPr>
        <w:t>Name</w:t>
      </w:r>
      <w:r w:rsidRPr="00895034">
        <w:rPr>
          <w:rFonts w:ascii="Arial" w:hAnsi="Arial" w:cs="Arial"/>
          <w:sz w:val="20"/>
          <w:szCs w:val="20"/>
        </w:rPr>
        <w:t>) is encouraging local MPs and political candidates to engage with the issue and commit to action.</w:t>
      </w:r>
    </w:p>
    <w:p w14:paraId="15154348" w14:textId="77777777" w:rsidR="00093197" w:rsidRPr="00895034" w:rsidRDefault="00093197" w:rsidP="0009319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ENDS</w:t>
      </w:r>
    </w:p>
    <w:p w14:paraId="6BC2DCA6" w14:textId="77777777" w:rsidR="00093197" w:rsidRPr="00895034" w:rsidRDefault="00093197" w:rsidP="00093197">
      <w:pPr>
        <w:rPr>
          <w:rFonts w:ascii="Arial" w:hAnsi="Arial" w:cs="Arial"/>
          <w:b/>
          <w:bCs/>
          <w:sz w:val="20"/>
          <w:szCs w:val="20"/>
        </w:rPr>
      </w:pPr>
      <w:r w:rsidRPr="00895034">
        <w:rPr>
          <w:rFonts w:ascii="Arial" w:hAnsi="Arial" w:cs="Arial"/>
          <w:b/>
          <w:bCs/>
          <w:sz w:val="20"/>
          <w:szCs w:val="20"/>
        </w:rPr>
        <w:t>For more information contact (</w:t>
      </w:r>
      <w:r w:rsidRPr="00895034">
        <w:rPr>
          <w:rFonts w:ascii="Arial" w:hAnsi="Arial" w:cs="Arial"/>
          <w:b/>
          <w:bCs/>
          <w:sz w:val="20"/>
          <w:szCs w:val="20"/>
          <w:highlight w:val="yellow"/>
        </w:rPr>
        <w:t>your name and phone number</w:t>
      </w:r>
      <w:r w:rsidRPr="00895034">
        <w:rPr>
          <w:rFonts w:ascii="Arial" w:hAnsi="Arial" w:cs="Arial"/>
          <w:b/>
          <w:bCs/>
          <w:sz w:val="20"/>
          <w:szCs w:val="20"/>
        </w:rPr>
        <w:t>)</w:t>
      </w:r>
    </w:p>
    <w:p w14:paraId="2D97AEB0" w14:textId="77777777" w:rsidR="00093197" w:rsidRPr="00895034" w:rsidRDefault="00093197" w:rsidP="00093197">
      <w:pPr>
        <w:rPr>
          <w:rFonts w:ascii="Arial" w:hAnsi="Arial" w:cs="Arial"/>
          <w:b/>
          <w:bCs/>
          <w:sz w:val="20"/>
          <w:szCs w:val="20"/>
        </w:rPr>
      </w:pPr>
    </w:p>
    <w:p w14:paraId="0EB3A2E8" w14:textId="77777777" w:rsidR="00093197" w:rsidRPr="00093197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</w:rPr>
      </w:pPr>
    </w:p>
    <w:p w14:paraId="2F155C72" w14:textId="39BFD0A2" w:rsidR="00093197" w:rsidRDefault="00093197" w:rsidP="0009319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Email contact addresses for media platforms can be found on that platforms’ website.</w:t>
      </w:r>
    </w:p>
    <w:p w14:paraId="4C0DD929" w14:textId="77777777" w:rsidR="00093197" w:rsidRPr="00093197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</w:rPr>
      </w:pPr>
    </w:p>
    <w:p w14:paraId="46B18354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br w:type="page"/>
      </w:r>
    </w:p>
    <w:p w14:paraId="73515CA9" w14:textId="3268F6CB" w:rsidR="00093197" w:rsidRPr="00895034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Local media press release template #</w:t>
      </w:r>
      <w:r>
        <w:rPr>
          <w:rFonts w:ascii="Arial" w:hAnsi="Arial" w:cs="Arial"/>
          <w:b/>
          <w:bCs/>
        </w:rPr>
        <w:t>2</w:t>
      </w:r>
    </w:p>
    <w:p w14:paraId="135CB675" w14:textId="77777777" w:rsidR="00093197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How to use:</w:t>
      </w:r>
      <w:r w:rsidRPr="00895034">
        <w:rPr>
          <w:rFonts w:ascii="Arial" w:hAnsi="Arial" w:cs="Arial"/>
          <w:sz w:val="20"/>
          <w:szCs w:val="20"/>
        </w:rPr>
        <w:br/>
        <w:t>Send to local journalists, radio, and community papers. Add local stats or anecdotes if possible.</w:t>
      </w:r>
    </w:p>
    <w:p w14:paraId="66D0721B" w14:textId="77777777" w:rsidR="00093197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Personalise the highlighted sections</w:t>
      </w:r>
      <w:r>
        <w:rPr>
          <w:rFonts w:ascii="Arial" w:hAnsi="Arial" w:cs="Arial"/>
          <w:sz w:val="20"/>
          <w:szCs w:val="20"/>
        </w:rPr>
        <w:t xml:space="preserve"> and remove the highlighting before use</w:t>
      </w:r>
      <w:r w:rsidRPr="00895034">
        <w:rPr>
          <w:rFonts w:ascii="Arial" w:hAnsi="Arial" w:cs="Arial"/>
          <w:sz w:val="20"/>
          <w:szCs w:val="20"/>
        </w:rPr>
        <w:t xml:space="preserve">. Keep it to one page. </w:t>
      </w:r>
      <w:r>
        <w:rPr>
          <w:rFonts w:ascii="Arial" w:hAnsi="Arial" w:cs="Arial"/>
          <w:sz w:val="20"/>
          <w:szCs w:val="20"/>
        </w:rPr>
        <w:br/>
        <w:t>Copy and paste to s</w:t>
      </w:r>
      <w:r w:rsidRPr="00895034">
        <w:rPr>
          <w:rFonts w:ascii="Arial" w:hAnsi="Arial" w:cs="Arial"/>
          <w:sz w:val="20"/>
          <w:szCs w:val="20"/>
        </w:rPr>
        <w:t xml:space="preserve">end via email or </w:t>
      </w:r>
      <w:r>
        <w:rPr>
          <w:rFonts w:ascii="Arial" w:hAnsi="Arial" w:cs="Arial"/>
          <w:sz w:val="20"/>
          <w:szCs w:val="20"/>
        </w:rPr>
        <w:t xml:space="preserve">to </w:t>
      </w:r>
      <w:r w:rsidRPr="00895034">
        <w:rPr>
          <w:rFonts w:ascii="Arial" w:hAnsi="Arial" w:cs="Arial"/>
          <w:sz w:val="20"/>
          <w:szCs w:val="20"/>
        </w:rPr>
        <w:t>print on practice letterhead.</w:t>
      </w:r>
    </w:p>
    <w:p w14:paraId="65B65A36" w14:textId="77777777" w:rsidR="00093197" w:rsidRPr="00895034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28DBE41" w14:textId="77777777" w:rsidR="00093197" w:rsidRDefault="00093197" w:rsidP="00093197">
      <w:pPr>
        <w:spacing w:before="240" w:after="240"/>
        <w:rPr>
          <w:rFonts w:ascii="Arial" w:eastAsia="Calibri" w:hAnsi="Arial" w:cs="Arial"/>
          <w:b/>
          <w:bCs/>
          <w:sz w:val="20"/>
          <w:szCs w:val="20"/>
        </w:rPr>
      </w:pPr>
    </w:p>
    <w:p w14:paraId="4B35FAD4" w14:textId="7FD0A66E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b/>
          <w:bCs/>
          <w:sz w:val="20"/>
          <w:szCs w:val="20"/>
        </w:rPr>
        <w:t>Headline:</w:t>
      </w:r>
      <w:r w:rsidRPr="00895034">
        <w:rPr>
          <w:rFonts w:ascii="Arial" w:eastAsia="Calibri" w:hAnsi="Arial" w:cs="Arial"/>
          <w:sz w:val="20"/>
          <w:szCs w:val="20"/>
        </w:rPr>
        <w:t xml:space="preserve"> Prevention key to tackling oral health challenges in 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Town/Region)</w:t>
      </w:r>
    </w:p>
    <w:p w14:paraId="70E47B91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b/>
          <w:bCs/>
          <w:sz w:val="20"/>
          <w:szCs w:val="20"/>
        </w:rPr>
        <w:t>Subheading:</w:t>
      </w:r>
      <w:r w:rsidRPr="00895034">
        <w:rPr>
          <w:rFonts w:ascii="Arial" w:eastAsia="Calibri" w:hAnsi="Arial" w:cs="Arial"/>
          <w:sz w:val="20"/>
          <w:szCs w:val="20"/>
        </w:rPr>
        <w:t xml:space="preserve"> Local dentist urges stronger focus on early intervention ahead of election</w:t>
      </w:r>
    </w:p>
    <w:p w14:paraId="086560BE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A 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town</w:t>
      </w:r>
      <w:r w:rsidRPr="00895034">
        <w:rPr>
          <w:rFonts w:ascii="Arial" w:eastAsia="Calibri" w:hAnsi="Arial" w:cs="Arial"/>
          <w:sz w:val="20"/>
          <w:szCs w:val="20"/>
        </w:rPr>
        <w:t>)-based dentist is calling for greater investment in prevention to improve oral health outcomes in the community.</w:t>
      </w:r>
    </w:p>
    <w:p w14:paraId="343CFE44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  <w:highlight w:val="yellow"/>
        </w:rPr>
        <w:t>(Your name),</w:t>
      </w:r>
      <w:r w:rsidRPr="00895034">
        <w:rPr>
          <w:rFonts w:ascii="Arial" w:eastAsia="Calibri" w:hAnsi="Arial" w:cs="Arial"/>
          <w:sz w:val="20"/>
          <w:szCs w:val="20"/>
        </w:rPr>
        <w:t xml:space="preserve"> a member of the New Zealand Dental Association (NZDA), says too many patients are experiencing preventable dental problems.</w:t>
      </w:r>
    </w:p>
    <w:p w14:paraId="22F334BF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“Much of the disease we see could be avoided with better prevention. Instead, people often come in when the problem has already progressed,” says 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Name</w:t>
      </w:r>
      <w:r w:rsidRPr="00895034">
        <w:rPr>
          <w:rFonts w:ascii="Arial" w:eastAsia="Calibri" w:hAnsi="Arial" w:cs="Arial"/>
          <w:sz w:val="20"/>
          <w:szCs w:val="20"/>
        </w:rPr>
        <w:t>).</w:t>
      </w:r>
    </w:p>
    <w:p w14:paraId="673B4625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The NZDA’s Roadmap Towards Better Oral Health for New Zealanders highlights the importance of prevention, including community water fluoridation, reducing sugar consumption, and improving oral health education.</w:t>
      </w:r>
    </w:p>
    <w:p w14:paraId="67FEF393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“Prevention is one of the most effective and affordable ways to improve health outcomes,” says 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Name</w:t>
      </w:r>
      <w:r w:rsidRPr="00895034">
        <w:rPr>
          <w:rFonts w:ascii="Arial" w:eastAsia="Calibri" w:hAnsi="Arial" w:cs="Arial"/>
          <w:sz w:val="20"/>
          <w:szCs w:val="20"/>
        </w:rPr>
        <w:t>).</w:t>
      </w:r>
    </w:p>
    <w:p w14:paraId="3AD32B17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Name</w:t>
      </w:r>
      <w:r w:rsidRPr="00895034">
        <w:rPr>
          <w:rFonts w:ascii="Arial" w:eastAsia="Calibri" w:hAnsi="Arial" w:cs="Arial"/>
          <w:sz w:val="20"/>
          <w:szCs w:val="20"/>
        </w:rPr>
        <w:t>) says stronger action is needed to ensure these measures are prioritised.</w:t>
      </w:r>
    </w:p>
    <w:p w14:paraId="1C61A330" w14:textId="77777777" w:rsidR="00093197" w:rsidRPr="00895034" w:rsidRDefault="00093197" w:rsidP="0009319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ENDS</w:t>
      </w:r>
    </w:p>
    <w:p w14:paraId="68BE17CA" w14:textId="77777777" w:rsidR="00093197" w:rsidRPr="00895034" w:rsidRDefault="00093197" w:rsidP="00093197">
      <w:pPr>
        <w:rPr>
          <w:rFonts w:ascii="Arial" w:hAnsi="Arial" w:cs="Arial"/>
          <w:b/>
          <w:bCs/>
          <w:sz w:val="20"/>
          <w:szCs w:val="20"/>
        </w:rPr>
      </w:pPr>
      <w:r w:rsidRPr="00895034">
        <w:rPr>
          <w:rFonts w:ascii="Arial" w:hAnsi="Arial" w:cs="Arial"/>
          <w:b/>
          <w:bCs/>
          <w:sz w:val="20"/>
          <w:szCs w:val="20"/>
        </w:rPr>
        <w:t>For more information contact (</w:t>
      </w:r>
      <w:r w:rsidRPr="00895034">
        <w:rPr>
          <w:rFonts w:ascii="Arial" w:hAnsi="Arial" w:cs="Arial"/>
          <w:b/>
          <w:bCs/>
          <w:sz w:val="20"/>
          <w:szCs w:val="20"/>
          <w:highlight w:val="yellow"/>
        </w:rPr>
        <w:t>your name and phone number</w:t>
      </w:r>
      <w:r w:rsidRPr="00895034">
        <w:rPr>
          <w:rFonts w:ascii="Arial" w:hAnsi="Arial" w:cs="Arial"/>
          <w:b/>
          <w:bCs/>
          <w:sz w:val="20"/>
          <w:szCs w:val="20"/>
        </w:rPr>
        <w:t>)</w:t>
      </w:r>
    </w:p>
    <w:p w14:paraId="050AA367" w14:textId="77777777" w:rsidR="00093197" w:rsidRPr="00895034" w:rsidRDefault="00093197" w:rsidP="00093197">
      <w:pPr>
        <w:rPr>
          <w:rFonts w:ascii="Arial" w:hAnsi="Arial" w:cs="Arial"/>
          <w:sz w:val="20"/>
          <w:szCs w:val="20"/>
          <w:highlight w:val="yellow"/>
        </w:rPr>
      </w:pPr>
    </w:p>
    <w:p w14:paraId="042B5C85" w14:textId="77777777" w:rsidR="00093197" w:rsidRPr="00895034" w:rsidRDefault="00093197" w:rsidP="0009319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br w:type="page"/>
      </w:r>
    </w:p>
    <w:p w14:paraId="46EF44C8" w14:textId="77777777" w:rsidR="00093197" w:rsidRPr="00895034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Local media press release template #2</w:t>
      </w:r>
    </w:p>
    <w:p w14:paraId="642E999A" w14:textId="77777777" w:rsidR="00093197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How to use:</w:t>
      </w:r>
      <w:r w:rsidRPr="00895034">
        <w:rPr>
          <w:rFonts w:ascii="Arial" w:hAnsi="Arial" w:cs="Arial"/>
          <w:sz w:val="20"/>
          <w:szCs w:val="20"/>
        </w:rPr>
        <w:br/>
        <w:t>Send to local journalists, radio, and community papers. Add local stats or anecdotes if possible.</w:t>
      </w:r>
    </w:p>
    <w:p w14:paraId="6AC786D4" w14:textId="77777777" w:rsidR="00093197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Personalise the highlighted sections</w:t>
      </w:r>
      <w:r>
        <w:rPr>
          <w:rFonts w:ascii="Arial" w:hAnsi="Arial" w:cs="Arial"/>
          <w:sz w:val="20"/>
          <w:szCs w:val="20"/>
        </w:rPr>
        <w:t xml:space="preserve"> and remove the highlighting before use</w:t>
      </w:r>
      <w:r w:rsidRPr="00895034">
        <w:rPr>
          <w:rFonts w:ascii="Arial" w:hAnsi="Arial" w:cs="Arial"/>
          <w:sz w:val="20"/>
          <w:szCs w:val="20"/>
        </w:rPr>
        <w:t xml:space="preserve">. Keep it to one page. </w:t>
      </w:r>
      <w:r>
        <w:rPr>
          <w:rFonts w:ascii="Arial" w:hAnsi="Arial" w:cs="Arial"/>
          <w:sz w:val="20"/>
          <w:szCs w:val="20"/>
        </w:rPr>
        <w:br/>
        <w:t>Copy and paste to s</w:t>
      </w:r>
      <w:r w:rsidRPr="00895034">
        <w:rPr>
          <w:rFonts w:ascii="Arial" w:hAnsi="Arial" w:cs="Arial"/>
          <w:sz w:val="20"/>
          <w:szCs w:val="20"/>
        </w:rPr>
        <w:t xml:space="preserve">end via email or </w:t>
      </w:r>
      <w:r>
        <w:rPr>
          <w:rFonts w:ascii="Arial" w:hAnsi="Arial" w:cs="Arial"/>
          <w:sz w:val="20"/>
          <w:szCs w:val="20"/>
        </w:rPr>
        <w:t xml:space="preserve">to </w:t>
      </w:r>
      <w:r w:rsidRPr="00895034">
        <w:rPr>
          <w:rFonts w:ascii="Arial" w:hAnsi="Arial" w:cs="Arial"/>
          <w:sz w:val="20"/>
          <w:szCs w:val="20"/>
        </w:rPr>
        <w:t>print on practice letterhead.</w:t>
      </w:r>
    </w:p>
    <w:p w14:paraId="038C63B6" w14:textId="77777777" w:rsidR="00093197" w:rsidRPr="00895034" w:rsidRDefault="00093197" w:rsidP="0009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403BC7A" w14:textId="77777777" w:rsidR="00093197" w:rsidRDefault="00093197" w:rsidP="00093197">
      <w:pPr>
        <w:spacing w:before="240" w:after="240"/>
        <w:rPr>
          <w:rFonts w:ascii="Arial" w:eastAsia="Calibri" w:hAnsi="Arial" w:cs="Arial"/>
          <w:b/>
          <w:bCs/>
          <w:sz w:val="20"/>
          <w:szCs w:val="20"/>
        </w:rPr>
      </w:pPr>
    </w:p>
    <w:p w14:paraId="08014793" w14:textId="3BD9F7C9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b/>
          <w:bCs/>
          <w:sz w:val="20"/>
          <w:szCs w:val="20"/>
        </w:rPr>
        <w:t>Headline:</w:t>
      </w:r>
      <w:r w:rsidRPr="00895034">
        <w:rPr>
          <w:rFonts w:ascii="Arial" w:eastAsia="Calibri" w:hAnsi="Arial" w:cs="Arial"/>
          <w:sz w:val="20"/>
          <w:szCs w:val="20"/>
        </w:rPr>
        <w:t xml:space="preserve"> Barriers to dental care impacting 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Town/Region</w:t>
      </w:r>
      <w:r w:rsidRPr="00895034">
        <w:rPr>
          <w:rFonts w:ascii="Arial" w:eastAsia="Calibri" w:hAnsi="Arial" w:cs="Arial"/>
          <w:sz w:val="20"/>
          <w:szCs w:val="20"/>
        </w:rPr>
        <w:t>) residents</w:t>
      </w:r>
    </w:p>
    <w:p w14:paraId="34237FBC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b/>
          <w:bCs/>
          <w:sz w:val="20"/>
          <w:szCs w:val="20"/>
        </w:rPr>
        <w:t>Subheading:</w:t>
      </w:r>
      <w:r w:rsidRPr="00895034">
        <w:rPr>
          <w:rFonts w:ascii="Arial" w:eastAsia="Calibri" w:hAnsi="Arial" w:cs="Arial"/>
          <w:sz w:val="20"/>
          <w:szCs w:val="20"/>
        </w:rPr>
        <w:t xml:space="preserve"> Local dentist calls for improved access to services</w:t>
      </w:r>
    </w:p>
    <w:p w14:paraId="50E82504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A local dentist is raising concerns about the growing number of people unable to access dental care in 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town/region</w:t>
      </w:r>
      <w:r w:rsidRPr="00895034">
        <w:rPr>
          <w:rFonts w:ascii="Arial" w:eastAsia="Calibri" w:hAnsi="Arial" w:cs="Arial"/>
          <w:sz w:val="20"/>
          <w:szCs w:val="20"/>
        </w:rPr>
        <w:t>).</w:t>
      </w:r>
    </w:p>
    <w:p w14:paraId="74E0DC7F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Your name),</w:t>
      </w:r>
      <w:r w:rsidRPr="00895034">
        <w:rPr>
          <w:rFonts w:ascii="Arial" w:eastAsia="Calibri" w:hAnsi="Arial" w:cs="Arial"/>
          <w:sz w:val="20"/>
          <w:szCs w:val="20"/>
        </w:rPr>
        <w:t xml:space="preserve"> a member of the New Zealand Dental Association (NZDA), says cost and access barriers are preventing many patients from receiving timely treatment.</w:t>
      </w:r>
    </w:p>
    <w:p w14:paraId="7177F05D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“We’re seeing patients delay care because they can’t afford it. By the time they come in, their condition is often much worse,” says 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Name</w:t>
      </w:r>
      <w:r w:rsidRPr="00895034">
        <w:rPr>
          <w:rFonts w:ascii="Arial" w:eastAsia="Calibri" w:hAnsi="Arial" w:cs="Arial"/>
          <w:sz w:val="20"/>
          <w:szCs w:val="20"/>
        </w:rPr>
        <w:t>).</w:t>
      </w:r>
    </w:p>
    <w:p w14:paraId="214D2622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The NZDA’s Roadmap Towards Better Oral Health for New Zealanders highlights the need to improve access to care, particularly for those most at risk.</w:t>
      </w:r>
    </w:p>
    <w:p w14:paraId="27BCB40E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“Oral health is essential to overall wellbeing, and access to care should reflect that,” says 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Name</w:t>
      </w:r>
      <w:r w:rsidRPr="00895034">
        <w:rPr>
          <w:rFonts w:ascii="Arial" w:eastAsia="Calibri" w:hAnsi="Arial" w:cs="Arial"/>
          <w:sz w:val="20"/>
          <w:szCs w:val="20"/>
        </w:rPr>
        <w:t>).</w:t>
      </w:r>
    </w:p>
    <w:p w14:paraId="0D543E6D" w14:textId="77777777" w:rsidR="00093197" w:rsidRPr="00895034" w:rsidRDefault="00093197" w:rsidP="0009319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(</w:t>
      </w:r>
      <w:r w:rsidRPr="00895034">
        <w:rPr>
          <w:rFonts w:ascii="Arial" w:eastAsia="Calibri" w:hAnsi="Arial" w:cs="Arial"/>
          <w:sz w:val="20"/>
          <w:szCs w:val="20"/>
          <w:highlight w:val="yellow"/>
        </w:rPr>
        <w:t>Name</w:t>
      </w:r>
      <w:r w:rsidRPr="00895034">
        <w:rPr>
          <w:rFonts w:ascii="Arial" w:eastAsia="Calibri" w:hAnsi="Arial" w:cs="Arial"/>
          <w:sz w:val="20"/>
          <w:szCs w:val="20"/>
        </w:rPr>
        <w:t>) is encouraging local candidates to prioritise oral health in the lead-up to the election.</w:t>
      </w:r>
    </w:p>
    <w:p w14:paraId="485FA637" w14:textId="77777777" w:rsidR="00093197" w:rsidRPr="00895034" w:rsidRDefault="00093197" w:rsidP="0009319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ENDS</w:t>
      </w:r>
    </w:p>
    <w:p w14:paraId="187868D2" w14:textId="77777777" w:rsidR="00093197" w:rsidRPr="00895034" w:rsidRDefault="00093197" w:rsidP="00093197">
      <w:pPr>
        <w:rPr>
          <w:rFonts w:ascii="Arial" w:hAnsi="Arial" w:cs="Arial"/>
          <w:b/>
          <w:bCs/>
          <w:sz w:val="20"/>
          <w:szCs w:val="20"/>
        </w:rPr>
      </w:pPr>
      <w:r w:rsidRPr="00895034">
        <w:rPr>
          <w:rFonts w:ascii="Arial" w:hAnsi="Arial" w:cs="Arial"/>
          <w:b/>
          <w:bCs/>
          <w:sz w:val="20"/>
          <w:szCs w:val="20"/>
        </w:rPr>
        <w:t>For more information contact (</w:t>
      </w:r>
      <w:r w:rsidRPr="00895034">
        <w:rPr>
          <w:rFonts w:ascii="Arial" w:hAnsi="Arial" w:cs="Arial"/>
          <w:b/>
          <w:bCs/>
          <w:sz w:val="20"/>
          <w:szCs w:val="20"/>
          <w:highlight w:val="yellow"/>
        </w:rPr>
        <w:t>your name and phone number</w:t>
      </w:r>
      <w:r w:rsidRPr="00895034">
        <w:rPr>
          <w:rFonts w:ascii="Arial" w:hAnsi="Arial" w:cs="Arial"/>
          <w:b/>
          <w:bCs/>
          <w:sz w:val="20"/>
          <w:szCs w:val="20"/>
        </w:rPr>
        <w:t>)</w:t>
      </w:r>
    </w:p>
    <w:p w14:paraId="1B35A97B" w14:textId="17537AD0" w:rsidR="00D21F1F" w:rsidRDefault="00D21F1F"/>
    <w:sectPr w:rsidR="00D21F1F" w:rsidSect="00093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C1F"/>
    <w:multiLevelType w:val="multilevel"/>
    <w:tmpl w:val="63006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03BD7"/>
    <w:multiLevelType w:val="hybridMultilevel"/>
    <w:tmpl w:val="B430491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EDB48"/>
    <w:multiLevelType w:val="hybridMultilevel"/>
    <w:tmpl w:val="AB72B4D2"/>
    <w:lvl w:ilvl="0" w:tplc="66DC9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682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AA6B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700D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4E4B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4248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567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B40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7854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36DBB"/>
    <w:multiLevelType w:val="multilevel"/>
    <w:tmpl w:val="BE92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4C1C7"/>
    <w:multiLevelType w:val="hybridMultilevel"/>
    <w:tmpl w:val="6DF837E8"/>
    <w:lvl w:ilvl="0" w:tplc="3154E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D8AE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4CF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3284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2A3A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96808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668E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9419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7E26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782962">
    <w:abstractNumId w:val="2"/>
  </w:num>
  <w:num w:numId="2" w16cid:durableId="137651262">
    <w:abstractNumId w:val="4"/>
  </w:num>
  <w:num w:numId="3" w16cid:durableId="33045474">
    <w:abstractNumId w:val="3"/>
  </w:num>
  <w:num w:numId="4" w16cid:durableId="1750035603">
    <w:abstractNumId w:val="0"/>
  </w:num>
  <w:num w:numId="5" w16cid:durableId="1580409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97"/>
    <w:rsid w:val="00093197"/>
    <w:rsid w:val="001B6ECC"/>
    <w:rsid w:val="005B72A7"/>
    <w:rsid w:val="00B03F19"/>
    <w:rsid w:val="00D21F1F"/>
    <w:rsid w:val="00E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80741"/>
  <w15:chartTrackingRefBased/>
  <w15:docId w15:val="{291B5D71-9FD2-F747-9A88-9CA9A642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197"/>
    <w:rPr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8210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Times New Roman (Headings CS)"/>
    </w:rPr>
  </w:style>
  <w:style w:type="character" w:customStyle="1" w:styleId="Heading1Char">
    <w:name w:val="Heading 1 Char"/>
    <w:basedOn w:val="DefaultParagraphFont"/>
    <w:link w:val="Heading1"/>
    <w:uiPriority w:val="9"/>
    <w:rsid w:val="00093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1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31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admap.nzda.org.n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3869</Characters>
  <Application>Microsoft Office Word</Application>
  <DocSecurity>0</DocSecurity>
  <Lines>89</Lines>
  <Paragraphs>67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McCarthy</dc:creator>
  <cp:keywords/>
  <dc:description/>
  <cp:lastModifiedBy>Kirsten McCarthy</cp:lastModifiedBy>
  <cp:revision>1</cp:revision>
  <dcterms:created xsi:type="dcterms:W3CDTF">2026-05-19T03:22:00Z</dcterms:created>
  <dcterms:modified xsi:type="dcterms:W3CDTF">2026-05-19T03:26:00Z</dcterms:modified>
</cp:coreProperties>
</file>